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AA" w:rsidRDefault="00D037AA" w:rsidP="00D037AA">
      <w:pPr>
        <w:rPr>
          <w:b/>
          <w:bCs/>
          <w:color w:val="000000"/>
        </w:rPr>
      </w:pPr>
      <w:r>
        <w:rPr>
          <w:b/>
          <w:bCs/>
          <w:color w:val="000000"/>
        </w:rPr>
        <w:t>Workshop „Junge Flüchtlinge: Woran erkenne ich eine (</w:t>
      </w:r>
      <w:proofErr w:type="spellStart"/>
      <w:r>
        <w:rPr>
          <w:b/>
          <w:bCs/>
          <w:color w:val="000000"/>
        </w:rPr>
        <w:t>salafistische</w:t>
      </w:r>
      <w:proofErr w:type="spellEnd"/>
      <w:r>
        <w:rPr>
          <w:b/>
          <w:bCs/>
          <w:color w:val="000000"/>
        </w:rPr>
        <w:t>) Radikalisierung?“</w:t>
      </w:r>
    </w:p>
    <w:p w:rsidR="00D037AA" w:rsidRDefault="00D037AA" w:rsidP="00D037AA"/>
    <w:p w:rsidR="00D037AA" w:rsidRDefault="00D037AA" w:rsidP="00D037AA">
      <w:r>
        <w:t>Sehr geehrte Damen und Herren,</w:t>
      </w:r>
    </w:p>
    <w:p w:rsidR="00D037AA" w:rsidRDefault="00D037AA" w:rsidP="00D037AA"/>
    <w:p w:rsidR="00D037AA" w:rsidRDefault="00D037AA" w:rsidP="00D037AA">
      <w:r>
        <w:t>die Stabsstelle Integration der Stadt Bonn lädt Haupt- und Ehrenamtliche aus Flüchtlingshilfe und Vereinen,  pädagogische Fachkräfte in Jugendhilfeeinrichtungen und Schulen, haupt- und ehrenamtliche rechtliche Betreuerinnen und Betreuer sowie Pflegeltern</w:t>
      </w:r>
    </w:p>
    <w:p w:rsidR="00D037AA" w:rsidRDefault="00D037AA" w:rsidP="00D037AA">
      <w:r>
        <w:t xml:space="preserve">ein zum Workshop </w:t>
      </w:r>
    </w:p>
    <w:p w:rsidR="00D037AA" w:rsidRDefault="00D037AA" w:rsidP="00D037AA"/>
    <w:p w:rsidR="00D037AA" w:rsidRDefault="00D037AA" w:rsidP="00D037AA">
      <w:pPr>
        <w:rPr>
          <w:b/>
          <w:bCs/>
          <w:color w:val="0070C0"/>
        </w:rPr>
      </w:pPr>
      <w:r>
        <w:rPr>
          <w:b/>
          <w:bCs/>
          <w:color w:val="0070C0"/>
        </w:rPr>
        <w:t>„Junge Flüchtlinge: Woran erkenne ich eine (</w:t>
      </w:r>
      <w:proofErr w:type="spellStart"/>
      <w:r>
        <w:rPr>
          <w:b/>
          <w:bCs/>
          <w:color w:val="0070C0"/>
        </w:rPr>
        <w:t>salafistische</w:t>
      </w:r>
      <w:proofErr w:type="spellEnd"/>
      <w:r>
        <w:rPr>
          <w:b/>
          <w:bCs/>
          <w:color w:val="0070C0"/>
        </w:rPr>
        <w:t>) Radikalisierung?“</w:t>
      </w:r>
    </w:p>
    <w:p w:rsidR="00D037AA" w:rsidRDefault="00D037AA" w:rsidP="00D037AA">
      <w:pPr>
        <w:rPr>
          <w:b/>
          <w:bCs/>
          <w:color w:val="0070C0"/>
        </w:rPr>
      </w:pPr>
      <w:r>
        <w:rPr>
          <w:b/>
          <w:bCs/>
          <w:color w:val="0070C0"/>
        </w:rPr>
        <w:t>am Freitag, 20. April 2018</w:t>
      </w:r>
    </w:p>
    <w:p w:rsidR="00D037AA" w:rsidRDefault="00D037AA" w:rsidP="00D037AA">
      <w:pPr>
        <w:rPr>
          <w:b/>
          <w:bCs/>
          <w:color w:val="0070C0"/>
        </w:rPr>
      </w:pPr>
      <w:r>
        <w:rPr>
          <w:b/>
          <w:bCs/>
          <w:color w:val="0070C0"/>
        </w:rPr>
        <w:t>von 14 bis 18 Uhr</w:t>
      </w:r>
    </w:p>
    <w:p w:rsidR="00D037AA" w:rsidRDefault="00D037AA" w:rsidP="00D037AA">
      <w:pPr>
        <w:rPr>
          <w:b/>
          <w:bCs/>
          <w:color w:val="0070C0"/>
        </w:rPr>
      </w:pPr>
      <w:r>
        <w:rPr>
          <w:b/>
          <w:bCs/>
          <w:color w:val="0070C0"/>
        </w:rPr>
        <w:t xml:space="preserve">im </w:t>
      </w:r>
      <w:proofErr w:type="spellStart"/>
      <w:r>
        <w:rPr>
          <w:b/>
          <w:bCs/>
          <w:color w:val="0070C0"/>
        </w:rPr>
        <w:t>Migrapolis</w:t>
      </w:r>
      <w:proofErr w:type="spellEnd"/>
      <w:r>
        <w:rPr>
          <w:b/>
          <w:bCs/>
          <w:color w:val="0070C0"/>
        </w:rPr>
        <w:t>-Haus der Vielfalt, Brüdergasse 16-18, Bonn-Innenstadt</w:t>
      </w:r>
    </w:p>
    <w:p w:rsidR="00D037AA" w:rsidRDefault="00D037AA" w:rsidP="00D037AA">
      <w:pPr>
        <w:rPr>
          <w:b/>
          <w:bCs/>
          <w:color w:val="0070C0"/>
        </w:rPr>
      </w:pPr>
      <w:r>
        <w:rPr>
          <w:b/>
          <w:bCs/>
          <w:color w:val="0070C0"/>
        </w:rPr>
        <w:t xml:space="preserve">Referent: </w:t>
      </w:r>
      <w:proofErr w:type="spellStart"/>
      <w:r>
        <w:rPr>
          <w:b/>
          <w:bCs/>
          <w:color w:val="0070C0"/>
        </w:rPr>
        <w:t>Elhakam</w:t>
      </w:r>
      <w:proofErr w:type="spellEnd"/>
      <w:r>
        <w:rPr>
          <w:b/>
          <w:bCs/>
          <w:color w:val="0070C0"/>
        </w:rPr>
        <w:t xml:space="preserve"> </w:t>
      </w:r>
      <w:proofErr w:type="spellStart"/>
      <w:r>
        <w:rPr>
          <w:b/>
          <w:bCs/>
          <w:color w:val="0070C0"/>
        </w:rPr>
        <w:t>Sukhni</w:t>
      </w:r>
      <w:proofErr w:type="spellEnd"/>
      <w:r>
        <w:rPr>
          <w:b/>
          <w:bCs/>
          <w:color w:val="0070C0"/>
        </w:rPr>
        <w:t xml:space="preserve">,  Islamwissenschaftler und </w:t>
      </w:r>
      <w:proofErr w:type="spellStart"/>
      <w:r>
        <w:rPr>
          <w:b/>
          <w:bCs/>
          <w:color w:val="0070C0"/>
        </w:rPr>
        <w:t>Islamismusexperte</w:t>
      </w:r>
      <w:proofErr w:type="spellEnd"/>
    </w:p>
    <w:p w:rsidR="00D037AA" w:rsidRDefault="00D037AA" w:rsidP="00D037AA"/>
    <w:p w:rsidR="00D037AA" w:rsidRDefault="00D037AA" w:rsidP="00D037AA">
      <w:r>
        <w:t>Junge Geflüchtete stellen Ehrenamtliche und Fachkräfte vor besondere Herausforderungen. Nicht selten sind die jungen Menschen wegen der Erlebnisse in ihren Herkunftsländern traumatisiert und zeigen sich verhaltensauffällig. Doch stellen sie deshalb eine Risikogruppe dar? Sind sie anfälliger für eine Radikalisierung als einheimische Jugendliche? Welche Rolle spielt die extremistische Internetpropaganda, welche radikal-</w:t>
      </w:r>
      <w:proofErr w:type="spellStart"/>
      <w:r>
        <w:t>salafistische</w:t>
      </w:r>
      <w:proofErr w:type="spellEnd"/>
      <w:r>
        <w:t xml:space="preserve"> Prediger, die junge Menschen ansprechen? Was ist mit jungen Flüchtlingen, die hierzulande Straftaten begangen haben?</w:t>
      </w:r>
    </w:p>
    <w:p w:rsidR="00D037AA" w:rsidRDefault="00D037AA" w:rsidP="00D037AA"/>
    <w:p w:rsidR="00D037AA" w:rsidRDefault="00D037AA" w:rsidP="00D037AA">
      <w:r>
        <w:t xml:space="preserve">Der Islamwissenschaftler und </w:t>
      </w:r>
      <w:proofErr w:type="spellStart"/>
      <w:r>
        <w:t>Islamismusexperte</w:t>
      </w:r>
      <w:proofErr w:type="spellEnd"/>
      <w:r>
        <w:t xml:space="preserve"> </w:t>
      </w:r>
      <w:proofErr w:type="spellStart"/>
      <w:r>
        <w:t>Elhakam</w:t>
      </w:r>
      <w:proofErr w:type="spellEnd"/>
      <w:r>
        <w:t xml:space="preserve"> </w:t>
      </w:r>
      <w:proofErr w:type="spellStart"/>
      <w:r>
        <w:t>Sukhni</w:t>
      </w:r>
      <w:proofErr w:type="spellEnd"/>
      <w:r>
        <w:t xml:space="preserve"> (</w:t>
      </w:r>
      <w:hyperlink r:id="rId5" w:history="1">
        <w:r>
          <w:rPr>
            <w:rStyle w:val="Hyperlink"/>
          </w:rPr>
          <w:t>https://www.elhakam-sukhni.com</w:t>
        </w:r>
      </w:hyperlink>
      <w:r>
        <w:rPr>
          <w:color w:val="000000"/>
        </w:rPr>
        <w:t xml:space="preserve">) </w:t>
      </w:r>
      <w:r>
        <w:t xml:space="preserve">beschäftigt sich seit Jahren mit religiös begründeter Radikalisierung und wird im Workshop  erläutern, wann Jugendliche gefährdet sind, welche Anzeichen für Radikalisierung sie zeigen, wie man in einer solchen Situation Jugendlichen helfen und an wen man sich wenden kann. </w:t>
      </w:r>
    </w:p>
    <w:p w:rsidR="00D037AA" w:rsidRDefault="00D037AA" w:rsidP="00D037AA"/>
    <w:p w:rsidR="00D037AA" w:rsidRDefault="00D037AA" w:rsidP="00D037AA">
      <w:r>
        <w:t>Die Veranstaltung richtet sich an Haupt- und Ehrenamtliche aus Flüchtlingshilfe und Vereinen,  pädagogische Fachkräfte in Jugendhilfeeinrichtungen und Schulen, haupt- und ehrenamtliche rechtliche Betreuerinnen und Betreuer sowie Pflegeltern.</w:t>
      </w:r>
    </w:p>
    <w:p w:rsidR="00D037AA" w:rsidRDefault="00D037AA" w:rsidP="00D037AA"/>
    <w:p w:rsidR="00D037AA" w:rsidRDefault="00D037AA" w:rsidP="00D037AA">
      <w:r>
        <w:rPr>
          <w:b/>
          <w:bCs/>
        </w:rPr>
        <w:t>Die Teilnehmerzahl für die Fortbildung ist begrenzt.</w:t>
      </w:r>
      <w:r>
        <w:t xml:space="preserve"> Daher bitten wir um </w:t>
      </w:r>
      <w:r>
        <w:rPr>
          <w:b/>
          <w:bCs/>
        </w:rPr>
        <w:t>Anmeldung bis 16. April 2018</w:t>
      </w:r>
      <w:r>
        <w:t xml:space="preserve"> an die Stabsstelle Integration, </w:t>
      </w:r>
    </w:p>
    <w:p w:rsidR="00D037AA" w:rsidRDefault="00D037AA" w:rsidP="00D037AA">
      <w:r>
        <w:t xml:space="preserve">Telefon 77 31 01, E-Mail </w:t>
      </w:r>
      <w:hyperlink r:id="rId6" w:history="1">
        <w:r>
          <w:rPr>
            <w:rStyle w:val="Hyperlink"/>
          </w:rPr>
          <w:t>integrationsbeauftragte@bonn.de</w:t>
        </w:r>
      </w:hyperlink>
      <w:r>
        <w:t xml:space="preserve">. Für eine </w:t>
      </w:r>
      <w:r>
        <w:rPr>
          <w:b/>
          <w:bCs/>
        </w:rPr>
        <w:t>verbindliche Anmeldung</w:t>
      </w:r>
      <w:r>
        <w:t xml:space="preserve"> benötigen wir Ihren Namen, Ihre Tätigkeit bzw. Institution/Organisation und Ihre Kontaktdaten.  Unvollständige Anmeldungen können wir nicht berücksichtigen.</w:t>
      </w:r>
    </w:p>
    <w:p w:rsidR="00D037AA" w:rsidRDefault="00D037AA" w:rsidP="00D037AA">
      <w:r>
        <w:t>Bei Teilnahme an der gesamten Veranstaltung erhalten Sie eine Teilnahmebescheinigung.</w:t>
      </w:r>
    </w:p>
    <w:p w:rsidR="00D037AA" w:rsidRDefault="00D037AA" w:rsidP="00D037AA"/>
    <w:p w:rsidR="00D037AA" w:rsidRDefault="00D037AA" w:rsidP="00D037AA">
      <w:r>
        <w:t xml:space="preserve">Haben Sie Fragen zur Veranstaltung, wenden Sie sich bitte an Frank Vallender, Stabsstelle Integration, Telefon 77 28 22, E-Mail </w:t>
      </w:r>
      <w:hyperlink r:id="rId7" w:history="1">
        <w:r>
          <w:rPr>
            <w:rStyle w:val="Hyperlink"/>
          </w:rPr>
          <w:t>Frank.Vallender@bonn.de</w:t>
        </w:r>
      </w:hyperlink>
      <w:r>
        <w:t>.</w:t>
      </w:r>
    </w:p>
    <w:p w:rsidR="00D037AA" w:rsidRDefault="00D037AA" w:rsidP="00D037AA"/>
    <w:p w:rsidR="00D037AA" w:rsidRDefault="00D037AA" w:rsidP="00D037AA">
      <w:r>
        <w:t>Mit freundlichen Grüßen,</w:t>
      </w:r>
    </w:p>
    <w:p w:rsidR="00D037AA" w:rsidRDefault="00D037AA" w:rsidP="00D037AA">
      <w:bookmarkStart w:id="0" w:name="_GoBack"/>
    </w:p>
    <w:tbl>
      <w:tblPr>
        <w:tblpPr w:leftFromText="45" w:rightFromText="45" w:topFromText="60" w:vertAnchor="text"/>
        <w:tblW w:w="0" w:type="auto"/>
        <w:tblCellSpacing w:w="15" w:type="dxa"/>
        <w:tblCellMar>
          <w:left w:w="0" w:type="dxa"/>
          <w:right w:w="0" w:type="dxa"/>
        </w:tblCellMar>
        <w:tblLook w:val="04A0" w:firstRow="1" w:lastRow="0" w:firstColumn="1" w:lastColumn="0" w:noHBand="0" w:noVBand="1"/>
      </w:tblPr>
      <w:tblGrid>
        <w:gridCol w:w="3426"/>
        <w:gridCol w:w="1800"/>
        <w:gridCol w:w="4215"/>
      </w:tblGrid>
      <w:tr w:rsidR="00D037AA" w:rsidTr="00D037AA">
        <w:trPr>
          <w:tblCellSpacing w:w="15" w:type="dxa"/>
        </w:trPr>
        <w:tc>
          <w:tcPr>
            <w:tcW w:w="0" w:type="auto"/>
            <w:tcMar>
              <w:top w:w="15" w:type="dxa"/>
              <w:left w:w="0" w:type="dxa"/>
              <w:bottom w:w="15" w:type="dxa"/>
              <w:right w:w="360" w:type="dxa"/>
            </w:tcMar>
          </w:tcPr>
          <w:bookmarkEnd w:id="0"/>
          <w:p w:rsidR="00D037AA" w:rsidRDefault="00D037AA">
            <w:pPr>
              <w:spacing w:line="210" w:lineRule="atLeast"/>
              <w:rPr>
                <w:sz w:val="18"/>
                <w:szCs w:val="18"/>
                <w:lang w:eastAsia="de-DE"/>
              </w:rPr>
            </w:pPr>
            <w:r>
              <w:rPr>
                <w:sz w:val="18"/>
                <w:szCs w:val="18"/>
                <w:lang w:eastAsia="de-DE"/>
              </w:rPr>
              <w:t>Coletta Manemann</w:t>
            </w:r>
            <w:r>
              <w:rPr>
                <w:sz w:val="18"/>
                <w:szCs w:val="18"/>
                <w:lang w:eastAsia="de-DE"/>
              </w:rPr>
              <w:br/>
              <w:t>Integrationsbeauftragte der Stadt Bonn</w:t>
            </w:r>
            <w:r>
              <w:rPr>
                <w:sz w:val="18"/>
                <w:szCs w:val="18"/>
                <w:lang w:eastAsia="de-DE"/>
              </w:rPr>
              <w:br/>
              <w:t>Stabsstelle Integration</w:t>
            </w:r>
            <w:r>
              <w:rPr>
                <w:sz w:val="18"/>
                <w:szCs w:val="18"/>
                <w:lang w:eastAsia="de-DE"/>
              </w:rPr>
              <w:br/>
              <w:t>Altes Rathaus/Markt, 53111 Bonn</w:t>
            </w:r>
            <w:r>
              <w:rPr>
                <w:sz w:val="18"/>
                <w:szCs w:val="18"/>
                <w:lang w:eastAsia="de-DE"/>
              </w:rPr>
              <w:br/>
              <w:t>Telefon +49 228 - 77 31 01</w:t>
            </w:r>
            <w:r>
              <w:rPr>
                <w:sz w:val="18"/>
                <w:szCs w:val="18"/>
                <w:lang w:eastAsia="de-DE"/>
              </w:rPr>
              <w:br/>
              <w:t>Telefax +49 228 - 77 32 15</w:t>
            </w:r>
            <w:r>
              <w:rPr>
                <w:sz w:val="18"/>
                <w:szCs w:val="18"/>
                <w:lang w:eastAsia="de-DE"/>
              </w:rPr>
              <w:br/>
              <w:t xml:space="preserve">E-Mail </w:t>
            </w:r>
            <w:hyperlink r:id="rId8" w:history="1">
              <w:r>
                <w:rPr>
                  <w:rStyle w:val="Hyperlink"/>
                  <w:sz w:val="18"/>
                  <w:szCs w:val="18"/>
                  <w:lang w:eastAsia="de-DE"/>
                </w:rPr>
                <w:t>integrationsbeauftragte@bonn.de</w:t>
              </w:r>
            </w:hyperlink>
          </w:p>
          <w:p w:rsidR="00D037AA" w:rsidRDefault="00D037AA">
            <w:pPr>
              <w:spacing w:line="210" w:lineRule="atLeast"/>
              <w:rPr>
                <w:sz w:val="18"/>
                <w:szCs w:val="18"/>
                <w:lang w:eastAsia="de-DE"/>
              </w:rPr>
            </w:pPr>
            <w:r>
              <w:rPr>
                <w:sz w:val="18"/>
                <w:szCs w:val="18"/>
                <w:lang w:eastAsia="de-DE"/>
              </w:rPr>
              <w:t xml:space="preserve">Internet </w:t>
            </w:r>
            <w:hyperlink r:id="rId9" w:history="1">
              <w:r>
                <w:rPr>
                  <w:rStyle w:val="Hyperlink"/>
                  <w:sz w:val="18"/>
                  <w:szCs w:val="18"/>
                  <w:lang w:eastAsia="de-DE"/>
                </w:rPr>
                <w:t>www.bonn.de</w:t>
              </w:r>
            </w:hyperlink>
            <w:r>
              <w:rPr>
                <w:sz w:val="18"/>
                <w:szCs w:val="18"/>
                <w:lang w:eastAsia="de-DE"/>
              </w:rPr>
              <w:t xml:space="preserve"> </w:t>
            </w:r>
          </w:p>
          <w:p w:rsidR="00D037AA" w:rsidRDefault="00D037AA">
            <w:pPr>
              <w:spacing w:line="210" w:lineRule="atLeast"/>
              <w:rPr>
                <w:sz w:val="18"/>
                <w:szCs w:val="18"/>
                <w:lang w:eastAsia="de-DE"/>
              </w:rPr>
            </w:pPr>
            <w:r>
              <w:rPr>
                <w:sz w:val="18"/>
                <w:szCs w:val="18"/>
                <w:lang w:eastAsia="de-DE"/>
              </w:rPr>
              <w:t>Hotline Flüchtlingshilfe 77 53 77</w:t>
            </w:r>
          </w:p>
          <w:p w:rsidR="00D037AA" w:rsidRDefault="006144A0">
            <w:pPr>
              <w:spacing w:line="210" w:lineRule="atLeast"/>
              <w:rPr>
                <w:sz w:val="18"/>
                <w:szCs w:val="18"/>
                <w:lang w:eastAsia="de-DE"/>
              </w:rPr>
            </w:pPr>
            <w:hyperlink r:id="rId10" w:history="1">
              <w:r w:rsidR="00D037AA">
                <w:rPr>
                  <w:rStyle w:val="Hyperlink"/>
                  <w:sz w:val="18"/>
                  <w:szCs w:val="18"/>
                  <w:lang w:eastAsia="de-DE"/>
                </w:rPr>
                <w:t>www.integration-in-bonn.de</w:t>
              </w:r>
            </w:hyperlink>
          </w:p>
          <w:p w:rsidR="00D037AA" w:rsidRDefault="00D037AA">
            <w:pPr>
              <w:spacing w:line="210" w:lineRule="atLeast"/>
              <w:rPr>
                <w:rFonts w:ascii="Arial" w:hAnsi="Arial" w:cs="Arial"/>
                <w:sz w:val="17"/>
                <w:szCs w:val="17"/>
                <w:lang w:eastAsia="de-DE"/>
              </w:rPr>
            </w:pPr>
          </w:p>
        </w:tc>
        <w:tc>
          <w:tcPr>
            <w:tcW w:w="0" w:type="auto"/>
            <w:tcMar>
              <w:top w:w="15" w:type="dxa"/>
              <w:left w:w="0" w:type="dxa"/>
              <w:bottom w:w="15" w:type="dxa"/>
              <w:right w:w="360" w:type="dxa"/>
            </w:tcMar>
            <w:hideMark/>
          </w:tcPr>
          <w:p w:rsidR="00D037AA" w:rsidRDefault="00D037AA">
            <w:pPr>
              <w:spacing w:line="210" w:lineRule="atLeast"/>
              <w:rPr>
                <w:rFonts w:ascii="Arial" w:hAnsi="Arial" w:cs="Arial"/>
                <w:sz w:val="17"/>
                <w:szCs w:val="17"/>
                <w:lang w:eastAsia="de-DE"/>
              </w:rPr>
            </w:pPr>
            <w:r>
              <w:rPr>
                <w:rFonts w:ascii="Arial" w:hAnsi="Arial" w:cs="Arial"/>
                <w:noProof/>
                <w:color w:val="0000FF"/>
                <w:sz w:val="17"/>
                <w:szCs w:val="17"/>
                <w:lang w:eastAsia="de-DE"/>
              </w:rPr>
              <w:drawing>
                <wp:inline distT="0" distB="0" distL="0" distR="0">
                  <wp:extent cx="885825" cy="933450"/>
                  <wp:effectExtent l="0" t="0" r="9525" b="0"/>
                  <wp:docPr id="2" name="Grafik 2" descr="Beschreibung: Beschreibung: Z:\Signatur_Mustermann_2012\signatur\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Beschreibung: Z:\Signatur_Mustermann_2012\signatur\logo.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85825" cy="933450"/>
                          </a:xfrm>
                          <a:prstGeom prst="rect">
                            <a:avLst/>
                          </a:prstGeom>
                          <a:noFill/>
                          <a:ln>
                            <a:noFill/>
                          </a:ln>
                        </pic:spPr>
                      </pic:pic>
                    </a:graphicData>
                  </a:graphic>
                </wp:inline>
              </w:drawing>
            </w:r>
          </w:p>
        </w:tc>
        <w:tc>
          <w:tcPr>
            <w:tcW w:w="0" w:type="auto"/>
            <w:tcMar>
              <w:top w:w="15" w:type="dxa"/>
              <w:left w:w="0" w:type="dxa"/>
              <w:bottom w:w="15" w:type="dxa"/>
              <w:right w:w="360" w:type="dxa"/>
            </w:tcMar>
            <w:hideMark/>
          </w:tcPr>
          <w:p w:rsidR="00D037AA" w:rsidRDefault="00D037AA">
            <w:pPr>
              <w:spacing w:line="210" w:lineRule="atLeast"/>
              <w:rPr>
                <w:rFonts w:ascii="Arial" w:hAnsi="Arial" w:cs="Arial"/>
                <w:sz w:val="17"/>
                <w:szCs w:val="17"/>
                <w:lang w:eastAsia="de-DE"/>
              </w:rPr>
            </w:pPr>
            <w:r>
              <w:rPr>
                <w:rFonts w:ascii="Arial" w:hAnsi="Arial" w:cs="Arial"/>
                <w:noProof/>
                <w:sz w:val="17"/>
                <w:szCs w:val="17"/>
                <w:lang w:eastAsia="de-DE"/>
              </w:rPr>
              <w:drawing>
                <wp:inline distT="0" distB="0" distL="0" distR="0">
                  <wp:extent cx="2409825" cy="942975"/>
                  <wp:effectExtent l="0" t="0" r="9525" b="9525"/>
                  <wp:docPr id="1" name="Grafik 1" descr="Beschreibung: Beschreibung: Z:\Signatur_Mustermann_2012\signatur\zusat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Beschreibung: Z:\Signatur_Mustermann_2012\signatur\zusatz.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09825" cy="942975"/>
                          </a:xfrm>
                          <a:prstGeom prst="rect">
                            <a:avLst/>
                          </a:prstGeom>
                          <a:noFill/>
                          <a:ln>
                            <a:noFill/>
                          </a:ln>
                        </pic:spPr>
                      </pic:pic>
                    </a:graphicData>
                  </a:graphic>
                </wp:inline>
              </w:drawing>
            </w:r>
          </w:p>
        </w:tc>
      </w:tr>
    </w:tbl>
    <w:p w:rsidR="00D037AA" w:rsidRDefault="00D037AA" w:rsidP="00D037AA">
      <w:pPr>
        <w:rPr>
          <w:lang w:eastAsia="de-DE"/>
        </w:rPr>
      </w:pPr>
    </w:p>
    <w:p w:rsidR="00D037AA" w:rsidRDefault="00D037AA" w:rsidP="00D037AA">
      <w:pPr>
        <w:rPr>
          <w:lang w:eastAsia="de-DE"/>
        </w:rPr>
      </w:pPr>
    </w:p>
    <w:p w:rsidR="00D037AA" w:rsidRDefault="00D037AA" w:rsidP="00D037AA">
      <w:pPr>
        <w:rPr>
          <w:lang w:eastAsia="de-DE"/>
        </w:rPr>
      </w:pPr>
    </w:p>
    <w:p w:rsidR="00D037AA" w:rsidRDefault="00D037AA" w:rsidP="00D037AA">
      <w:pPr>
        <w:rPr>
          <w:lang w:eastAsia="de-DE"/>
        </w:rPr>
      </w:pPr>
    </w:p>
    <w:p w:rsidR="00D037AA" w:rsidRDefault="00D037AA" w:rsidP="00D037AA">
      <w:pPr>
        <w:rPr>
          <w:lang w:eastAsia="de-DE"/>
        </w:rPr>
      </w:pPr>
    </w:p>
    <w:p w:rsidR="00D037AA" w:rsidRDefault="00D037AA" w:rsidP="00D037AA"/>
    <w:p w:rsidR="00D037AA" w:rsidRDefault="00D037AA" w:rsidP="00D037AA"/>
    <w:p w:rsidR="00D037AA" w:rsidRDefault="00D037AA" w:rsidP="00D037AA">
      <w:pPr>
        <w:rPr>
          <w:lang w:eastAsia="de-DE"/>
        </w:rPr>
      </w:pPr>
    </w:p>
    <w:p w:rsidR="00D037AA" w:rsidRDefault="00D037AA" w:rsidP="00D037AA">
      <w:pPr>
        <w:rPr>
          <w:lang w:eastAsia="de-DE"/>
        </w:rPr>
      </w:pPr>
    </w:p>
    <w:p w:rsidR="00D037AA" w:rsidRDefault="00D037AA" w:rsidP="00D037AA">
      <w:pPr>
        <w:rPr>
          <w:lang w:eastAsia="de-DE"/>
        </w:rPr>
      </w:pPr>
    </w:p>
    <w:p w:rsidR="00566B11" w:rsidRDefault="006144A0"/>
    <w:sectPr w:rsidR="00566B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AA"/>
    <w:rsid w:val="00611500"/>
    <w:rsid w:val="006144A0"/>
    <w:rsid w:val="00BA21DF"/>
    <w:rsid w:val="00D03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37A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037AA"/>
    <w:rPr>
      <w:color w:val="0000FF"/>
      <w:u w:val="single"/>
    </w:rPr>
  </w:style>
  <w:style w:type="paragraph" w:styleId="Sprechblasentext">
    <w:name w:val="Balloon Text"/>
    <w:basedOn w:val="Standard"/>
    <w:link w:val="SprechblasentextZchn"/>
    <w:uiPriority w:val="99"/>
    <w:semiHidden/>
    <w:unhideWhenUsed/>
    <w:rsid w:val="00D037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37A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037AA"/>
    <w:rPr>
      <w:color w:val="0000FF"/>
      <w:u w:val="single"/>
    </w:rPr>
  </w:style>
  <w:style w:type="paragraph" w:styleId="Sprechblasentext">
    <w:name w:val="Balloon Text"/>
    <w:basedOn w:val="Standard"/>
    <w:link w:val="SprechblasentextZchn"/>
    <w:uiPriority w:val="99"/>
    <w:semiHidden/>
    <w:unhideWhenUsed/>
    <w:rsid w:val="00D037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ationsbeauftragte@bonn.de"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Frank.Vallender@bonn.de" TargetMode="External"/><Relationship Id="rId12" Type="http://schemas.openxmlformats.org/officeDocument/2006/relationships/image" Target="cid:image001.gif@01D3C13D.E444661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tegrationsbeauftragte@bonn.de" TargetMode="External"/><Relationship Id="rId11" Type="http://schemas.openxmlformats.org/officeDocument/2006/relationships/image" Target="media/image1.gif"/><Relationship Id="rId5" Type="http://schemas.openxmlformats.org/officeDocument/2006/relationships/hyperlink" Target="https://www.elhakam-sukhni.com" TargetMode="External"/><Relationship Id="rId15" Type="http://schemas.openxmlformats.org/officeDocument/2006/relationships/fontTable" Target="fontTable.xml"/><Relationship Id="rId10" Type="http://schemas.openxmlformats.org/officeDocument/2006/relationships/hyperlink" Target="http://www.integration-in-bonn.de/" TargetMode="External"/><Relationship Id="rId4" Type="http://schemas.openxmlformats.org/officeDocument/2006/relationships/webSettings" Target="webSettings.xml"/><Relationship Id="rId9" Type="http://schemas.openxmlformats.org/officeDocument/2006/relationships/hyperlink" Target="http://www.bonn.de/" TargetMode="External"/><Relationship Id="rId14" Type="http://schemas.openxmlformats.org/officeDocument/2006/relationships/image" Target="cid:image002.jpg@01D3C13D.E44466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22E2071D.dotm</Template>
  <TotalTime>0</TotalTime>
  <Pages>2</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Bundesstadt Bonn</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Vallender, Frank (Integration)</dc:creator>
  <cp:lastModifiedBy>Puls, Sarah (Integration)</cp:lastModifiedBy>
  <cp:revision>2</cp:revision>
  <dcterms:created xsi:type="dcterms:W3CDTF">2018-03-22T13:56:00Z</dcterms:created>
  <dcterms:modified xsi:type="dcterms:W3CDTF">2018-03-22T13:56:00Z</dcterms:modified>
</cp:coreProperties>
</file>